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77" w:rsidRDefault="00C641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6" type="#_x0000_t202" style="position:absolute;left:0;text-align:left;margin-left:-.3pt;margin-top:5.55pt;width:119.75pt;height:55.2pt;z-index:251664384" o:gfxdata="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5MyTnWAAAA&#10;CAEAAA8AAAAAAAAAAQAgAAAAIgAAAGRycy9kb3ducmV2LnhtbFBLAQIUABQAAAAIAIdO4kC/AWD9&#10;rQEAADIDAAAOAAAAAAAAAAEAIAAAACUBAABkcnMvZTJvRG9jLnhtbFBLBQYAAAAABgAGAFkBAABE&#10;BQAAAAA=&#10;" stroked="f">
            <v:textbox>
              <w:txbxContent>
                <w:p w:rsidR="00181577" w:rsidRDefault="00000D9F">
                  <w:pPr>
                    <w:rPr>
                      <w:rFonts w:eastAsia="黑体"/>
                      <w:sz w:val="24"/>
                    </w:rPr>
                  </w:pPr>
                  <w:r>
                    <w:rPr>
                      <w:rFonts w:eastAsia="黑体" w:hint="eastAsia"/>
                      <w:sz w:val="24"/>
                    </w:rPr>
                    <w:t>麒麟职教集团六届三次教代会会议材料（八）</w:t>
                  </w:r>
                </w:p>
                <w:p w:rsidR="00181577" w:rsidRDefault="00181577"/>
              </w:txbxContent>
            </v:textbox>
          </v:shape>
        </w:pict>
      </w:r>
    </w:p>
    <w:p w:rsidR="00181577" w:rsidRDefault="00181577">
      <w:pPr>
        <w:spacing w:line="600" w:lineRule="exact"/>
        <w:ind w:leftChars="-171" w:left="-359" w:rightChars="-126" w:right="-265"/>
        <w:jc w:val="center"/>
        <w:rPr>
          <w:rFonts w:ascii="仿宋" w:eastAsia="仿宋" w:hAnsi="仿宋"/>
          <w:b/>
          <w:sz w:val="18"/>
          <w:szCs w:val="18"/>
        </w:rPr>
      </w:pPr>
    </w:p>
    <w:p w:rsidR="00181577" w:rsidRDefault="00181577">
      <w:pPr>
        <w:spacing w:line="600" w:lineRule="exact"/>
        <w:ind w:leftChars="-171" w:left="-359" w:rightChars="-126" w:right="-265"/>
        <w:jc w:val="center"/>
        <w:rPr>
          <w:rFonts w:ascii="仿宋" w:eastAsia="仿宋" w:hAnsi="仿宋"/>
          <w:b/>
          <w:sz w:val="18"/>
          <w:szCs w:val="18"/>
        </w:rPr>
      </w:pPr>
    </w:p>
    <w:p w:rsidR="00181577" w:rsidRDefault="00181577" w:rsidP="00C76789">
      <w:pPr>
        <w:spacing w:line="600" w:lineRule="exact"/>
        <w:ind w:rightChars="-126" w:right="-265"/>
        <w:rPr>
          <w:rFonts w:ascii="仿宋" w:eastAsia="仿宋" w:hAnsi="仿宋"/>
          <w:b/>
          <w:sz w:val="18"/>
          <w:szCs w:val="18"/>
        </w:rPr>
      </w:pPr>
    </w:p>
    <w:p w:rsidR="00181577" w:rsidRDefault="00000D9F">
      <w:pPr>
        <w:spacing w:line="360" w:lineRule="auto"/>
        <w:ind w:leftChars="-171" w:left="-359" w:rightChars="-126" w:right="-265"/>
        <w:jc w:val="center"/>
        <w:rPr>
          <w:rFonts w:ascii="仿宋" w:eastAsia="仿宋" w:hAnsi="仿宋"/>
          <w:b/>
          <w:sz w:val="52"/>
          <w:szCs w:val="52"/>
        </w:rPr>
      </w:pPr>
      <w:r>
        <w:rPr>
          <w:rFonts w:ascii="仿宋" w:eastAsia="仿宋" w:hAnsi="仿宋" w:hint="eastAsia"/>
          <w:b/>
          <w:sz w:val="52"/>
          <w:szCs w:val="52"/>
        </w:rPr>
        <w:t>曲靖市麒麟职业教育集团第六届教代会</w:t>
      </w:r>
    </w:p>
    <w:p w:rsidR="00181577" w:rsidRDefault="00000D9F">
      <w:pPr>
        <w:spacing w:line="360" w:lineRule="auto"/>
        <w:ind w:leftChars="-171" w:left="-359" w:rightChars="-126" w:right="-265"/>
        <w:jc w:val="center"/>
        <w:rPr>
          <w:rFonts w:ascii="仿宋" w:eastAsia="仿宋" w:hAnsi="仿宋"/>
          <w:b/>
          <w:spacing w:val="-40"/>
          <w:sz w:val="52"/>
          <w:szCs w:val="52"/>
        </w:rPr>
      </w:pPr>
      <w:r>
        <w:rPr>
          <w:rFonts w:ascii="仿宋" w:eastAsia="仿宋" w:hAnsi="仿宋" w:hint="eastAsia"/>
          <w:b/>
          <w:spacing w:val="-40"/>
          <w:sz w:val="52"/>
          <w:szCs w:val="52"/>
        </w:rPr>
        <w:t>第三次代表大会关于《工资分配制度改革的实施方案（讨论稿）》的决议</w:t>
      </w:r>
      <w:r>
        <w:rPr>
          <w:rFonts w:ascii="仿宋" w:eastAsia="仿宋" w:hAnsi="仿宋" w:hint="eastAsia"/>
          <w:b/>
          <w:sz w:val="52"/>
          <w:szCs w:val="52"/>
        </w:rPr>
        <w:t>（草案）</w:t>
      </w:r>
    </w:p>
    <w:p w:rsidR="00181577" w:rsidRDefault="00000D9F" w:rsidP="00C76789">
      <w:pPr>
        <w:spacing w:beforeLines="50" w:afterLines="100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——曲靖市麒麟职业教育集团第六届教代会第三次代表大会通过</w:t>
      </w:r>
    </w:p>
    <w:p w:rsidR="00181577" w:rsidRDefault="00000D9F" w:rsidP="00C76789">
      <w:pPr>
        <w:spacing w:beforeLines="50" w:afterLines="100"/>
        <w:ind w:firstLine="420"/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>（2017年1月1</w:t>
      </w:r>
      <w:r w:rsidR="00875B67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日）</w:t>
      </w:r>
    </w:p>
    <w:p w:rsidR="00181577" w:rsidRPr="00C76789" w:rsidRDefault="00000D9F" w:rsidP="00C76789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曲靖市麒麟职业教育集团第六届教代会第三次代表大会审议了《工资分配制度改革的实施方案（讨论稿）》，会议认为《工资分配制度改革的实施方案（讨论稿）》务实、客观，顺应新形势下人事制度改革方向，方案可操作性强，符合集团用人实际。自2000年实施人事制度改革以来，历经了16年的推敲与检验，确实提高了教职工的工作积极性，提升了教职工的幸福指数。此方案的出台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，在总结和提炼前三轮改革的基础上，将使用人制度更加规范，分配制度更加合理，营造团结向上、积极进取的良好氛围，将全面调动全体教职工的工作积极性，打造一支能干事、会干事的师资队伍。决定批准《工资分配制度改革的实施方案（讨论稿）》。</w:t>
      </w:r>
    </w:p>
    <w:sectPr w:rsidR="00181577" w:rsidRPr="00C76789" w:rsidSect="00181577">
      <w:footerReference w:type="even" r:id="rId7"/>
      <w:footerReference w:type="default" r:id="rId8"/>
      <w:pgSz w:w="11907" w:h="16840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5E6" w:rsidRDefault="00B765E6" w:rsidP="00181577">
      <w:r>
        <w:separator/>
      </w:r>
    </w:p>
  </w:endnote>
  <w:endnote w:type="continuationSeparator" w:id="1">
    <w:p w:rsidR="00B765E6" w:rsidRDefault="00B765E6" w:rsidP="00181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77" w:rsidRDefault="00C641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0D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1577" w:rsidRDefault="0018157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77" w:rsidRDefault="00181577">
    <w:pPr>
      <w:pStyle w:val="a3"/>
      <w:framePr w:wrap="around" w:vAnchor="text" w:hAnchor="margin" w:xAlign="center" w:y="1"/>
      <w:rPr>
        <w:rStyle w:val="a4"/>
      </w:rPr>
    </w:pPr>
  </w:p>
  <w:p w:rsidR="00181577" w:rsidRDefault="001815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5E6" w:rsidRDefault="00B765E6" w:rsidP="00181577">
      <w:r>
        <w:separator/>
      </w:r>
    </w:p>
  </w:footnote>
  <w:footnote w:type="continuationSeparator" w:id="1">
    <w:p w:rsidR="00B765E6" w:rsidRDefault="00B765E6" w:rsidP="00181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577"/>
    <w:rsid w:val="00000D9F"/>
    <w:rsid w:val="00181577"/>
    <w:rsid w:val="00875B67"/>
    <w:rsid w:val="00B765E6"/>
    <w:rsid w:val="00C64116"/>
    <w:rsid w:val="00C76789"/>
    <w:rsid w:val="134B7772"/>
    <w:rsid w:val="346B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5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81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181577"/>
  </w:style>
  <w:style w:type="paragraph" w:styleId="a5">
    <w:name w:val="header"/>
    <w:basedOn w:val="a"/>
    <w:link w:val="Char"/>
    <w:rsid w:val="00875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75B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2017-01-12T09:07:00Z</cp:lastPrinted>
  <dcterms:created xsi:type="dcterms:W3CDTF">2014-10-29T12:08:00Z</dcterms:created>
  <dcterms:modified xsi:type="dcterms:W3CDTF">2017-01-12T09:07:00Z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